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EA0" w:rsidRPr="005F7EA0" w:rsidRDefault="009C7B58" w:rsidP="005F7EA0">
      <w:pPr>
        <w:rPr>
          <w:sz w:val="24"/>
          <w:szCs w:val="24"/>
        </w:rPr>
      </w:pPr>
      <w:r>
        <w:rPr>
          <w:noProof/>
          <w:sz w:val="24"/>
          <w:szCs w:val="24"/>
        </w:rPr>
        <w:pict>
          <v:rect id="_x0000_s1033" style="position:absolute;margin-left:88.65pt;margin-top:147.15pt;width:434pt;height:110.85pt;z-index:251658240;mso-wrap-distance-left:12pt;mso-wrap-distance-top:12pt;mso-wrap-distance-right:12pt;mso-wrap-distance-bottom:12pt;mso-position-horizontal-relative:page;mso-position-vertical-relative:page" coordsize="21600,21600" filled="f" stroked="f" strokeweight="1pt">
            <v:fill o:detectmouseclick="t"/>
            <v:path arrowok="t" o:connectlocs="10800,10800"/>
            <v:textbox style="mso-next-textbox:#_x0000_s1033" inset="0,0,0,0">
              <w:txbxContent>
                <w:p w:rsidR="00DC4B5C" w:rsidRDefault="00DC4B5C" w:rsidP="005F7EA0">
                  <w:pPr>
                    <w:pStyle w:val="TitleA"/>
                    <w:jc w:val="center"/>
                    <w:rPr>
                      <w:sz w:val="52"/>
                      <w:szCs w:val="52"/>
                    </w:rPr>
                  </w:pPr>
                  <w:r w:rsidRPr="005F7EA0">
                    <w:rPr>
                      <w:sz w:val="52"/>
                      <w:szCs w:val="52"/>
                    </w:rPr>
                    <w:t xml:space="preserve">District Attorney Provides </w:t>
                  </w:r>
                </w:p>
                <w:p w:rsidR="00DC4B5C" w:rsidRDefault="00DC4B5C" w:rsidP="00D630F6">
                  <w:pPr>
                    <w:pStyle w:val="TitleA"/>
                    <w:jc w:val="center"/>
                    <w:rPr>
                      <w:sz w:val="52"/>
                      <w:szCs w:val="52"/>
                    </w:rPr>
                  </w:pPr>
                  <w:r w:rsidRPr="005F7EA0">
                    <w:rPr>
                      <w:sz w:val="52"/>
                      <w:szCs w:val="52"/>
                    </w:rPr>
                    <w:t xml:space="preserve">$50,000 to help victims of </w:t>
                  </w:r>
                </w:p>
                <w:p w:rsidR="00DC4B5C" w:rsidRPr="005F7EA0" w:rsidRDefault="00DC4B5C" w:rsidP="005F7EA0">
                  <w:pPr>
                    <w:pStyle w:val="TitleA"/>
                    <w:jc w:val="center"/>
                    <w:rPr>
                      <w:sz w:val="52"/>
                      <w:szCs w:val="52"/>
                    </w:rPr>
                  </w:pPr>
                  <w:r w:rsidRPr="005F7EA0">
                    <w:rPr>
                      <w:sz w:val="52"/>
                      <w:szCs w:val="52"/>
                    </w:rPr>
                    <w:t>Child Abuse</w:t>
                  </w:r>
                </w:p>
                <w:p w:rsidR="00DC4B5C" w:rsidRPr="005F7EA0" w:rsidRDefault="00DC4B5C" w:rsidP="005F7EA0">
                  <w:pPr>
                    <w:pStyle w:val="BodyA"/>
                  </w:pPr>
                  <w:r>
                    <w:t>Asset forfeiture funds</w:t>
                  </w:r>
                  <w:r w:rsidRPr="005F7EA0">
                    <w:t xml:space="preserve"> used to support the Children’s Asses</w:t>
                  </w:r>
                  <w:r>
                    <w:t>s</w:t>
                  </w:r>
                  <w:r w:rsidRPr="005F7EA0">
                    <w:t>ment Center</w:t>
                  </w:r>
                </w:p>
                <w:p w:rsidR="00DC4B5C" w:rsidRDefault="00DC4B5C" w:rsidP="00F55617"/>
                <w:p w:rsidR="00DC4B5C" w:rsidRDefault="00DC4B5C" w:rsidP="005F7EA0">
                  <w:pPr>
                    <w:pStyle w:val="BodyA"/>
                  </w:pPr>
                </w:p>
                <w:p w:rsidR="00DC4B5C" w:rsidRDefault="00DC4B5C" w:rsidP="005F7EA0">
                  <w:pPr>
                    <w:pStyle w:val="BodyA"/>
                  </w:pPr>
                </w:p>
                <w:p w:rsidR="00DC4B5C" w:rsidRDefault="00DC4B5C" w:rsidP="005F7EA0">
                  <w:pPr>
                    <w:pStyle w:val="BodyA"/>
                  </w:pPr>
                </w:p>
                <w:p w:rsidR="00DC4B5C" w:rsidRDefault="00DC4B5C" w:rsidP="00F55617">
                  <w:pPr>
                    <w:pStyle w:val="TitleA"/>
                  </w:pPr>
                </w:p>
                <w:p w:rsidR="00DC4B5C" w:rsidRDefault="00DC4B5C" w:rsidP="00F55617">
                  <w:pPr>
                    <w:pStyle w:val="TitleA"/>
                    <w:rPr>
                      <w:rFonts w:ascii="Times New Roman" w:eastAsia="Times New Roman" w:hAnsi="Times New Roman"/>
                      <w:b w:val="0"/>
                      <w:color w:val="auto"/>
                      <w:sz w:val="20"/>
                    </w:rPr>
                  </w:pPr>
                </w:p>
              </w:txbxContent>
            </v:textbox>
            <w10:wrap type="square" anchorx="page" anchory="page"/>
          </v:rect>
        </w:pict>
      </w:r>
      <w:bookmarkStart w:id="0" w:name="_GoBack"/>
      <w:bookmarkEnd w:id="0"/>
      <w:r w:rsidR="00F57A21" w:rsidRPr="005F7EA0">
        <w:rPr>
          <w:sz w:val="24"/>
          <w:szCs w:val="24"/>
        </w:rPr>
        <w:t>District Attorney Devon</w:t>
      </w:r>
      <w:r w:rsidR="000374C2" w:rsidRPr="005F7EA0">
        <w:rPr>
          <w:sz w:val="24"/>
          <w:szCs w:val="24"/>
        </w:rPr>
        <w:t xml:space="preserve"> Anderson </w:t>
      </w:r>
      <w:r w:rsidR="00D630F6">
        <w:rPr>
          <w:sz w:val="24"/>
          <w:szCs w:val="24"/>
        </w:rPr>
        <w:t xml:space="preserve">announced </w:t>
      </w:r>
      <w:r w:rsidR="00693ED9" w:rsidRPr="005F7EA0">
        <w:rPr>
          <w:sz w:val="24"/>
          <w:szCs w:val="24"/>
        </w:rPr>
        <w:t>today</w:t>
      </w:r>
      <w:r w:rsidR="000374C2" w:rsidRPr="005F7EA0">
        <w:rPr>
          <w:sz w:val="24"/>
          <w:szCs w:val="24"/>
        </w:rPr>
        <w:t xml:space="preserve"> </w:t>
      </w:r>
      <w:r w:rsidR="005F7EA0" w:rsidRPr="005F7EA0">
        <w:rPr>
          <w:sz w:val="24"/>
          <w:szCs w:val="24"/>
        </w:rPr>
        <w:t>that her o</w:t>
      </w:r>
      <w:r w:rsidR="00727FF1">
        <w:rPr>
          <w:sz w:val="24"/>
          <w:szCs w:val="24"/>
        </w:rPr>
        <w:t>ffice is providing $50,000 in asset f</w:t>
      </w:r>
      <w:r w:rsidR="005F7EA0">
        <w:rPr>
          <w:sz w:val="24"/>
          <w:szCs w:val="24"/>
        </w:rPr>
        <w:t xml:space="preserve">orfeiture </w:t>
      </w:r>
      <w:r w:rsidR="00D7436A">
        <w:rPr>
          <w:sz w:val="24"/>
          <w:szCs w:val="24"/>
        </w:rPr>
        <w:t>funds</w:t>
      </w:r>
      <w:r w:rsidR="00577C59">
        <w:rPr>
          <w:sz w:val="24"/>
          <w:szCs w:val="24"/>
        </w:rPr>
        <w:t xml:space="preserve"> to T</w:t>
      </w:r>
      <w:r w:rsidR="005F7EA0" w:rsidRPr="005F7EA0">
        <w:rPr>
          <w:sz w:val="24"/>
          <w:szCs w:val="24"/>
        </w:rPr>
        <w:t>he Child</w:t>
      </w:r>
      <w:r w:rsidR="005F7EA0" w:rsidRPr="00930FC9">
        <w:rPr>
          <w:sz w:val="24"/>
          <w:szCs w:val="24"/>
        </w:rPr>
        <w:t>ren’s Assessment Center for their capital improvement campaign</w:t>
      </w:r>
      <w:r w:rsidR="00D7436A" w:rsidRPr="00930FC9">
        <w:rPr>
          <w:sz w:val="24"/>
          <w:szCs w:val="24"/>
        </w:rPr>
        <w:t xml:space="preserve"> to expand their current facility</w:t>
      </w:r>
      <w:r w:rsidR="005F7EA0" w:rsidRPr="00930FC9">
        <w:rPr>
          <w:sz w:val="24"/>
          <w:szCs w:val="24"/>
        </w:rPr>
        <w:t>. The</w:t>
      </w:r>
      <w:r w:rsidR="005F7EA0" w:rsidRPr="005F7EA0">
        <w:rPr>
          <w:sz w:val="24"/>
          <w:szCs w:val="24"/>
        </w:rPr>
        <w:t xml:space="preserve"> Children’s Assessment Center offers services to meet the physical and emotional needs of sexually abused children and their families. The Children’s Assessment Center houses professionals from 45 partner agencies, which include law enforcement, a medical clinic, psychological/psychiatric services and governmental investigative entities, all with the common goal of protecting children.</w:t>
      </w:r>
    </w:p>
    <w:p w:rsidR="005F7EA0" w:rsidRPr="004E70A3" w:rsidRDefault="005F7EA0" w:rsidP="005F7EA0">
      <w:pPr>
        <w:rPr>
          <w:bCs/>
          <w:sz w:val="24"/>
          <w:szCs w:val="24"/>
        </w:rPr>
      </w:pPr>
      <w:r w:rsidRPr="004E70A3">
        <w:rPr>
          <w:sz w:val="24"/>
          <w:szCs w:val="24"/>
        </w:rPr>
        <w:t>“</w:t>
      </w:r>
      <w:r w:rsidR="004C4180" w:rsidRPr="004E70A3">
        <w:rPr>
          <w:sz w:val="24"/>
          <w:szCs w:val="24"/>
        </w:rPr>
        <w:t>Fighting child abuse is a priority for our office</w:t>
      </w:r>
      <w:r w:rsidRPr="004E70A3">
        <w:rPr>
          <w:sz w:val="24"/>
          <w:szCs w:val="24"/>
        </w:rPr>
        <w:t>.</w:t>
      </w:r>
      <w:r w:rsidR="004C4180" w:rsidRPr="004E70A3">
        <w:rPr>
          <w:sz w:val="24"/>
          <w:szCs w:val="24"/>
        </w:rPr>
        <w:t xml:space="preserve"> Partnering with organizations like the Children’s Assessment Center helps support the critical services that the victims of child abuse need,</w:t>
      </w:r>
      <w:r w:rsidRPr="004E70A3">
        <w:rPr>
          <w:sz w:val="24"/>
          <w:szCs w:val="24"/>
        </w:rPr>
        <w:t>”</w:t>
      </w:r>
      <w:r w:rsidR="004C4180" w:rsidRPr="004E70A3">
        <w:rPr>
          <w:sz w:val="24"/>
          <w:szCs w:val="24"/>
        </w:rPr>
        <w:t xml:space="preserve"> said D</w:t>
      </w:r>
      <w:r w:rsidR="00D7436A" w:rsidRPr="004E70A3">
        <w:rPr>
          <w:sz w:val="24"/>
          <w:szCs w:val="24"/>
        </w:rPr>
        <w:t>.</w:t>
      </w:r>
      <w:r w:rsidR="004C4180" w:rsidRPr="004E70A3">
        <w:rPr>
          <w:sz w:val="24"/>
          <w:szCs w:val="24"/>
        </w:rPr>
        <w:t>A</w:t>
      </w:r>
      <w:r w:rsidR="00D7436A" w:rsidRPr="004E70A3">
        <w:rPr>
          <w:sz w:val="24"/>
          <w:szCs w:val="24"/>
        </w:rPr>
        <w:t>.</w:t>
      </w:r>
      <w:r w:rsidR="004C4180" w:rsidRPr="004E70A3">
        <w:rPr>
          <w:sz w:val="24"/>
          <w:szCs w:val="24"/>
        </w:rPr>
        <w:t xml:space="preserve"> Anderson.</w:t>
      </w:r>
      <w:r w:rsidR="00D7436A" w:rsidRPr="004E70A3">
        <w:rPr>
          <w:bCs/>
        </w:rPr>
        <w:t xml:space="preserve"> </w:t>
      </w:r>
    </w:p>
    <w:p w:rsidR="005F7EA0" w:rsidRPr="009B1EAD" w:rsidRDefault="009B1EAD" w:rsidP="005F7EA0">
      <w:pPr>
        <w:rPr>
          <w:sz w:val="24"/>
          <w:szCs w:val="24"/>
        </w:rPr>
      </w:pPr>
      <w:r w:rsidRPr="009B1EAD">
        <w:rPr>
          <w:sz w:val="24"/>
          <w:szCs w:val="24"/>
        </w:rPr>
        <w:t>The Children’s Assessment Center is one of the largest</w:t>
      </w:r>
      <w:r w:rsidR="00BC0B2B">
        <w:rPr>
          <w:sz w:val="24"/>
          <w:szCs w:val="24"/>
        </w:rPr>
        <w:t xml:space="preserve"> advocacy centers in the nation</w:t>
      </w:r>
      <w:r w:rsidRPr="009B1EAD">
        <w:rPr>
          <w:sz w:val="24"/>
          <w:szCs w:val="24"/>
        </w:rPr>
        <w:t xml:space="preserve">. </w:t>
      </w:r>
      <w:r w:rsidR="005F7EA0" w:rsidRPr="009B1EAD">
        <w:rPr>
          <w:sz w:val="24"/>
          <w:szCs w:val="24"/>
        </w:rPr>
        <w:t>Since 2000</w:t>
      </w:r>
      <w:r w:rsidR="00577C59">
        <w:rPr>
          <w:sz w:val="24"/>
          <w:szCs w:val="24"/>
        </w:rPr>
        <w:t>, T</w:t>
      </w:r>
      <w:r w:rsidR="004C4180" w:rsidRPr="009B1EAD">
        <w:rPr>
          <w:sz w:val="24"/>
          <w:szCs w:val="24"/>
        </w:rPr>
        <w:t>he CAC has provided services</w:t>
      </w:r>
      <w:r w:rsidR="00577C59">
        <w:rPr>
          <w:sz w:val="24"/>
          <w:szCs w:val="24"/>
        </w:rPr>
        <w:t xml:space="preserve"> for nearly 60</w:t>
      </w:r>
      <w:r w:rsidR="005F7EA0" w:rsidRPr="009B1EAD">
        <w:rPr>
          <w:sz w:val="24"/>
          <w:szCs w:val="24"/>
        </w:rPr>
        <w:t>,000 sexually abused children in Harris County.</w:t>
      </w:r>
      <w:r w:rsidR="004C4180" w:rsidRPr="009B1EAD">
        <w:rPr>
          <w:sz w:val="24"/>
          <w:szCs w:val="24"/>
        </w:rPr>
        <w:t xml:space="preserve"> The aver</w:t>
      </w:r>
      <w:r w:rsidR="00D7436A">
        <w:rPr>
          <w:sz w:val="24"/>
          <w:szCs w:val="24"/>
        </w:rPr>
        <w:t xml:space="preserve">age age for reported abuse is 9 years </w:t>
      </w:r>
      <w:r w:rsidR="004C4180" w:rsidRPr="009B1EAD">
        <w:rPr>
          <w:sz w:val="24"/>
          <w:szCs w:val="24"/>
        </w:rPr>
        <w:t>old.</w:t>
      </w:r>
    </w:p>
    <w:p w:rsidR="001C7C6D" w:rsidRPr="001C7C6D" w:rsidRDefault="001C7C6D" w:rsidP="001C7C6D">
      <w:pPr>
        <w:rPr>
          <w:rFonts w:ascii="Calibri" w:hAnsi="Calibri"/>
          <w:color w:val="000000" w:themeColor="text1"/>
        </w:rPr>
      </w:pPr>
      <w:r w:rsidRPr="001C7C6D">
        <w:rPr>
          <w:rFonts w:ascii="Calibri" w:hAnsi="Calibri"/>
          <w:color w:val="000000" w:themeColor="text1"/>
        </w:rPr>
        <w:t>“We are very grateful to the Har</w:t>
      </w:r>
      <w:r w:rsidR="00BC0B2B">
        <w:rPr>
          <w:rFonts w:ascii="Calibri" w:hAnsi="Calibri"/>
          <w:color w:val="000000" w:themeColor="text1"/>
        </w:rPr>
        <w:t>ris County District Attorney’s O</w:t>
      </w:r>
      <w:r w:rsidRPr="001C7C6D">
        <w:rPr>
          <w:rFonts w:ascii="Calibri" w:hAnsi="Calibri"/>
          <w:color w:val="000000" w:themeColor="text1"/>
        </w:rPr>
        <w:t xml:space="preserve">ffice for their continued support and care for the children we serve.  These funds will support our capital improvement campaign, but in addition, send a message of hope and healing to our children,” said </w:t>
      </w:r>
      <w:r w:rsidRPr="001C7C6D">
        <w:rPr>
          <w:color w:val="000000" w:themeColor="text1"/>
        </w:rPr>
        <w:t>Elaine</w:t>
      </w:r>
      <w:r w:rsidR="00BC32F7">
        <w:rPr>
          <w:color w:val="000000" w:themeColor="text1"/>
        </w:rPr>
        <w:t xml:space="preserve"> Stolte, Executive Director of T</w:t>
      </w:r>
      <w:r w:rsidRPr="001C7C6D">
        <w:rPr>
          <w:color w:val="000000" w:themeColor="text1"/>
        </w:rPr>
        <w:t>he Children’s Assessment Center.</w:t>
      </w:r>
      <w:r w:rsidR="00BC0B2B">
        <w:rPr>
          <w:color w:val="000000" w:themeColor="text1"/>
        </w:rPr>
        <w:t xml:space="preserve"> “</w:t>
      </w:r>
      <w:r w:rsidRPr="001C7C6D">
        <w:rPr>
          <w:rFonts w:ascii="Calibri" w:hAnsi="Calibri"/>
          <w:color w:val="000000" w:themeColor="text1"/>
        </w:rPr>
        <w:t>Receiving $50,00</w:t>
      </w:r>
      <w:r w:rsidR="00BC0B2B">
        <w:rPr>
          <w:rFonts w:ascii="Calibri" w:hAnsi="Calibri"/>
          <w:color w:val="000000" w:themeColor="text1"/>
        </w:rPr>
        <w:t>0 from the District Attorney’s O</w:t>
      </w:r>
      <w:r w:rsidRPr="001C7C6D">
        <w:rPr>
          <w:rFonts w:ascii="Calibri" w:hAnsi="Calibri"/>
          <w:color w:val="000000" w:themeColor="text1"/>
        </w:rPr>
        <w:t>ffice will provide for our continued efforts to prevent and treat child sexual abuse creating a safer community for all.”</w:t>
      </w:r>
    </w:p>
    <w:p w:rsidR="005F7EA0" w:rsidRDefault="005F7EA0" w:rsidP="005F7EA0">
      <w:pPr>
        <w:rPr>
          <w:bCs/>
          <w:sz w:val="24"/>
          <w:szCs w:val="24"/>
        </w:rPr>
      </w:pPr>
      <w:r w:rsidRPr="005F7EA0">
        <w:rPr>
          <w:bCs/>
          <w:sz w:val="24"/>
          <w:szCs w:val="24"/>
        </w:rPr>
        <w:t xml:space="preserve">The Harris County District Attorney’s Office, through </w:t>
      </w:r>
      <w:r w:rsidR="00D7436A">
        <w:rPr>
          <w:bCs/>
          <w:sz w:val="24"/>
          <w:szCs w:val="24"/>
        </w:rPr>
        <w:t>the</w:t>
      </w:r>
      <w:r w:rsidRPr="005F7EA0">
        <w:rPr>
          <w:bCs/>
          <w:sz w:val="24"/>
          <w:szCs w:val="24"/>
        </w:rPr>
        <w:t xml:space="preserve"> </w:t>
      </w:r>
      <w:r w:rsidR="001C7C6D">
        <w:rPr>
          <w:bCs/>
          <w:sz w:val="24"/>
          <w:szCs w:val="24"/>
        </w:rPr>
        <w:t>Special Victim</w:t>
      </w:r>
      <w:r w:rsidR="000A6202">
        <w:rPr>
          <w:bCs/>
          <w:sz w:val="24"/>
          <w:szCs w:val="24"/>
        </w:rPr>
        <w:t xml:space="preserve">s Bureau, </w:t>
      </w:r>
      <w:r w:rsidRPr="005F7EA0">
        <w:rPr>
          <w:bCs/>
          <w:sz w:val="24"/>
          <w:szCs w:val="24"/>
        </w:rPr>
        <w:t xml:space="preserve">is committed to fighting child abuse by aggressively prosecuting offenders.  </w:t>
      </w:r>
      <w:r w:rsidR="000A6202">
        <w:rPr>
          <w:bCs/>
          <w:sz w:val="24"/>
          <w:szCs w:val="24"/>
        </w:rPr>
        <w:t xml:space="preserve">The office </w:t>
      </w:r>
      <w:proofErr w:type="gramStart"/>
      <w:r w:rsidR="000A6202">
        <w:rPr>
          <w:bCs/>
          <w:sz w:val="24"/>
          <w:szCs w:val="24"/>
        </w:rPr>
        <w:t>is</w:t>
      </w:r>
      <w:r w:rsidRPr="005F7EA0">
        <w:rPr>
          <w:bCs/>
          <w:sz w:val="24"/>
          <w:szCs w:val="24"/>
        </w:rPr>
        <w:t xml:space="preserve"> greatly assisted</w:t>
      </w:r>
      <w:proofErr w:type="gramEnd"/>
      <w:r w:rsidRPr="005F7EA0">
        <w:rPr>
          <w:bCs/>
          <w:sz w:val="24"/>
          <w:szCs w:val="24"/>
        </w:rPr>
        <w:t xml:space="preserve"> in this go</w:t>
      </w:r>
      <w:r w:rsidR="00577C59">
        <w:rPr>
          <w:bCs/>
          <w:sz w:val="24"/>
          <w:szCs w:val="24"/>
        </w:rPr>
        <w:t>al by close collaboration with T</w:t>
      </w:r>
      <w:r w:rsidRPr="005F7EA0">
        <w:rPr>
          <w:bCs/>
          <w:sz w:val="24"/>
          <w:szCs w:val="24"/>
        </w:rPr>
        <w:t>he Children’s Assessment Center and other law enforcement partners and task forces.</w:t>
      </w:r>
    </w:p>
    <w:p w:rsidR="00D7436A" w:rsidRPr="005F7EA0" w:rsidRDefault="00727FF1">
      <w:pPr>
        <w:rPr>
          <w:bCs/>
          <w:sz w:val="24"/>
          <w:szCs w:val="24"/>
        </w:rPr>
      </w:pPr>
      <w:r>
        <w:rPr>
          <w:bCs/>
        </w:rPr>
        <w:t>An a</w:t>
      </w:r>
      <w:r w:rsidRPr="00727FF1">
        <w:rPr>
          <w:bCs/>
        </w:rPr>
        <w:t>sset forfeiture</w:t>
      </w:r>
      <w:r>
        <w:rPr>
          <w:bCs/>
        </w:rPr>
        <w:t xml:space="preserve"> fund</w:t>
      </w:r>
      <w:r w:rsidR="00041F6D">
        <w:rPr>
          <w:bCs/>
        </w:rPr>
        <w:t xml:space="preserve"> consists of</w:t>
      </w:r>
      <w:r w:rsidRPr="00727FF1">
        <w:rPr>
          <w:bCs/>
        </w:rPr>
        <w:t xml:space="preserve"> money seized from criminals and used to the benefit of crime prevention programs.</w:t>
      </w:r>
    </w:p>
    <w:sectPr w:rsidR="00D7436A" w:rsidRPr="005F7EA0" w:rsidSect="006F3E1B">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B5C" w:rsidRDefault="00DC4B5C" w:rsidP="00E20983">
      <w:pPr>
        <w:spacing w:after="0" w:line="240" w:lineRule="auto"/>
      </w:pPr>
      <w:r>
        <w:separator/>
      </w:r>
    </w:p>
  </w:endnote>
  <w:endnote w:type="continuationSeparator" w:id="0">
    <w:p w:rsidR="00DC4B5C" w:rsidRDefault="00DC4B5C" w:rsidP="00E20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ヒラギノ角ゴ Pro W3">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B5C" w:rsidRDefault="00DC4B5C" w:rsidP="00E20983">
      <w:pPr>
        <w:spacing w:after="0" w:line="240" w:lineRule="auto"/>
      </w:pPr>
      <w:r>
        <w:separator/>
      </w:r>
    </w:p>
  </w:footnote>
  <w:footnote w:type="continuationSeparator" w:id="0">
    <w:p w:rsidR="00DC4B5C" w:rsidRDefault="00DC4B5C" w:rsidP="00E20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167"/>
      <w:gridCol w:w="3268"/>
      <w:gridCol w:w="3141"/>
    </w:tblGrid>
    <w:tr w:rsidR="00DC4B5C" w:rsidTr="00355607">
      <w:tc>
        <w:tcPr>
          <w:tcW w:w="3672" w:type="dxa"/>
          <w:shd w:val="clear" w:color="auto" w:fill="FFFFFF" w:themeFill="background1"/>
        </w:tcPr>
        <w:p w:rsidR="00DC4B5C" w:rsidRPr="00E20983" w:rsidRDefault="00DC4B5C" w:rsidP="00355607">
          <w:pPr>
            <w:pStyle w:val="Header"/>
            <w:rPr>
              <w:rFonts w:ascii="Times New Roman" w:hAnsi="Times New Roman" w:cs="Times New Roman"/>
              <w:b/>
              <w:sz w:val="24"/>
              <w:szCs w:val="24"/>
            </w:rPr>
          </w:pPr>
          <w:r>
            <w:rPr>
              <w:rFonts w:ascii="Times New Roman" w:hAnsi="Times New Roman" w:cs="Times New Roman"/>
              <w:b/>
              <w:sz w:val="24"/>
              <w:szCs w:val="24"/>
            </w:rPr>
            <w:t xml:space="preserve">Belinda </w:t>
          </w:r>
          <w:r w:rsidRPr="00E20983">
            <w:rPr>
              <w:rFonts w:ascii="Times New Roman" w:hAnsi="Times New Roman" w:cs="Times New Roman"/>
              <w:b/>
              <w:sz w:val="24"/>
              <w:szCs w:val="24"/>
            </w:rPr>
            <w:t>Hill</w:t>
          </w:r>
        </w:p>
        <w:p w:rsidR="00DC4B5C" w:rsidRDefault="00DC4B5C" w:rsidP="00355607">
          <w:pPr>
            <w:pStyle w:val="Header"/>
            <w:rPr>
              <w:rFonts w:ascii="Times New Roman" w:hAnsi="Times New Roman" w:cs="Times New Roman"/>
              <w:b/>
              <w:sz w:val="24"/>
              <w:szCs w:val="24"/>
            </w:rPr>
          </w:pPr>
          <w:r w:rsidRPr="00E20983">
            <w:rPr>
              <w:rFonts w:ascii="Times New Roman" w:hAnsi="Times New Roman" w:cs="Times New Roman"/>
              <w:b/>
              <w:sz w:val="24"/>
              <w:szCs w:val="24"/>
            </w:rPr>
            <w:t>First Assistant</w:t>
          </w:r>
        </w:p>
        <w:p w:rsidR="00DC4B5C" w:rsidRDefault="00DC4B5C" w:rsidP="00355607">
          <w:pPr>
            <w:pStyle w:val="Header"/>
            <w:rPr>
              <w:rFonts w:ascii="Times New Roman" w:hAnsi="Times New Roman" w:cs="Times New Roman"/>
              <w:b/>
              <w:sz w:val="24"/>
              <w:szCs w:val="24"/>
            </w:rPr>
          </w:pPr>
        </w:p>
        <w:p w:rsidR="00DC4B5C" w:rsidRPr="001A4191" w:rsidRDefault="00DC4B5C" w:rsidP="00355607">
          <w:pPr>
            <w:pStyle w:val="Header"/>
            <w:rPr>
              <w:rFonts w:ascii="Times New Roman" w:hAnsi="Times New Roman" w:cs="Times New Roman"/>
              <w:sz w:val="20"/>
              <w:szCs w:val="20"/>
            </w:rPr>
          </w:pPr>
          <w:r w:rsidRPr="001A4191">
            <w:rPr>
              <w:rFonts w:ascii="Times New Roman" w:hAnsi="Times New Roman" w:cs="Times New Roman"/>
              <w:sz w:val="20"/>
              <w:szCs w:val="20"/>
            </w:rPr>
            <w:t>Immediate Release</w:t>
          </w:r>
        </w:p>
        <w:p w:rsidR="00DC4B5C" w:rsidRPr="001A4191" w:rsidRDefault="00DC4B5C" w:rsidP="00355607">
          <w:pPr>
            <w:pStyle w:val="Header"/>
            <w:rPr>
              <w:rFonts w:ascii="Times New Roman" w:hAnsi="Times New Roman" w:cs="Times New Roman"/>
              <w:sz w:val="20"/>
              <w:szCs w:val="20"/>
            </w:rPr>
          </w:pPr>
          <w:r>
            <w:rPr>
              <w:rFonts w:ascii="Times New Roman" w:hAnsi="Times New Roman" w:cs="Times New Roman"/>
              <w:sz w:val="20"/>
              <w:szCs w:val="20"/>
            </w:rPr>
            <w:t>November 13</w:t>
          </w:r>
          <w:r w:rsidRPr="001A4191">
            <w:rPr>
              <w:rFonts w:ascii="Times New Roman" w:hAnsi="Times New Roman" w:cs="Times New Roman"/>
              <w:sz w:val="20"/>
              <w:szCs w:val="20"/>
              <w:vertAlign w:val="superscript"/>
            </w:rPr>
            <w:t>th</w:t>
          </w:r>
          <w:r w:rsidRPr="001A4191">
            <w:rPr>
              <w:rFonts w:ascii="Times New Roman" w:hAnsi="Times New Roman" w:cs="Times New Roman"/>
              <w:sz w:val="20"/>
              <w:szCs w:val="20"/>
            </w:rPr>
            <w:t>, 2013</w:t>
          </w:r>
        </w:p>
        <w:p w:rsidR="00DC4B5C" w:rsidRDefault="00DC4B5C" w:rsidP="00355607">
          <w:pPr>
            <w:pStyle w:val="Header"/>
          </w:pPr>
        </w:p>
      </w:tc>
      <w:tc>
        <w:tcPr>
          <w:tcW w:w="3672" w:type="dxa"/>
          <w:shd w:val="clear" w:color="auto" w:fill="FFFFFF" w:themeFill="background1"/>
        </w:tcPr>
        <w:p w:rsidR="00DC4B5C" w:rsidRDefault="00DC4B5C" w:rsidP="00355607">
          <w:pPr>
            <w:pStyle w:val="Header"/>
            <w:jc w:val="center"/>
            <w:rPr>
              <w:noProof/>
            </w:rPr>
          </w:pPr>
        </w:p>
        <w:p w:rsidR="00DC4B5C" w:rsidRDefault="00DC4B5C" w:rsidP="00355607">
          <w:pPr>
            <w:pStyle w:val="Header"/>
            <w:jc w:val="center"/>
            <w:rPr>
              <w:noProof/>
            </w:rPr>
          </w:pPr>
        </w:p>
        <w:p w:rsidR="00DC4B5C" w:rsidRDefault="00DC4B5C" w:rsidP="00355607">
          <w:pPr>
            <w:pStyle w:val="Header"/>
            <w:jc w:val="center"/>
            <w:rPr>
              <w:noProof/>
            </w:rPr>
          </w:pPr>
        </w:p>
        <w:p w:rsidR="00DC4B5C" w:rsidRDefault="009C7B58" w:rsidP="00355607">
          <w:pPr>
            <w:pStyle w:val="Header"/>
            <w:jc w:val="center"/>
          </w:pPr>
          <w:r>
            <w:rPr>
              <w:noProof/>
            </w:rPr>
            <w:pict>
              <v:shapetype id="_x0000_t202" coordsize="21600,21600" o:spt="202" path="m,l,21600r21600,l21600,xe">
                <v:stroke joinstyle="miter"/>
                <v:path gradientshapeok="t" o:connecttype="rect"/>
              </v:shapetype>
              <v:shape id="Text Box 1" o:spid="_x0000_s4099" type="#_x0000_t202" style="position:absolute;left:0;text-align:left;margin-left:0;margin-top:4.95pt;width:310.5pt;height:64.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" filled="f" stroked="f" strokeweight=".5pt">
                <v:textbox style="mso-next-textbox:#Text Box 1">
                  <w:txbxContent>
                    <w:p w:rsidR="00DC4B5C" w:rsidRPr="00FD0B38" w:rsidRDefault="00DC4B5C" w:rsidP="006F3E1B">
                      <w:pPr>
                        <w:jc w:val="center"/>
                        <w:rPr>
                          <w:rFonts w:ascii="Times New Roman" w:hAnsi="Times New Roman" w:cs="Times New Roman"/>
                          <w:b/>
                          <w:sz w:val="42"/>
                          <w:szCs w:val="42"/>
                        </w:rPr>
                      </w:pPr>
                      <w:r w:rsidRPr="00FD0B38">
                        <w:rPr>
                          <w:rFonts w:ascii="Times New Roman" w:hAnsi="Times New Roman" w:cs="Times New Roman"/>
                          <w:b/>
                          <w:sz w:val="42"/>
                          <w:szCs w:val="42"/>
                        </w:rPr>
                        <w:t>Harris County District Attorney</w:t>
                      </w:r>
                    </w:p>
                    <w:p w:rsidR="00DC4B5C" w:rsidRPr="00B06D80" w:rsidRDefault="00DC4B5C" w:rsidP="006F3E1B">
                      <w:pPr>
                        <w:jc w:val="center"/>
                        <w:rPr>
                          <w:rFonts w:ascii="Times New Roman" w:hAnsi="Times New Roman" w:cs="Times New Roman"/>
                          <w:b/>
                          <w:sz w:val="24"/>
                          <w:szCs w:val="24"/>
                        </w:rPr>
                      </w:pPr>
                      <w:r>
                        <w:rPr>
                          <w:rFonts w:ascii="Times New Roman" w:hAnsi="Times New Roman" w:cs="Times New Roman"/>
                          <w:b/>
                          <w:sz w:val="24"/>
                          <w:szCs w:val="24"/>
                        </w:rPr>
                        <w:t>DEVON</w:t>
                      </w:r>
                      <w:r w:rsidRPr="00B06D80">
                        <w:rPr>
                          <w:rFonts w:ascii="Times New Roman" w:hAnsi="Times New Roman" w:cs="Times New Roman"/>
                          <w:b/>
                          <w:sz w:val="24"/>
                          <w:szCs w:val="24"/>
                        </w:rPr>
                        <w:t xml:space="preserve"> ANDERSON</w:t>
                      </w:r>
                    </w:p>
                  </w:txbxContent>
                </v:textbox>
                <w10:wrap anchorx="margin"/>
              </v:shape>
            </w:pict>
          </w:r>
          <w:r w:rsidR="00DC4B5C">
            <w:rPr>
              <w:noProof/>
            </w:rPr>
            <w:drawing>
              <wp:inline distT="0" distB="0" distL="0" distR="0">
                <wp:extent cx="914400" cy="914400"/>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2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914400"/>
                        </a:xfrm>
                        <a:prstGeom prst="rect">
                          <a:avLst/>
                        </a:prstGeom>
                      </pic:spPr>
                    </pic:pic>
                  </a:graphicData>
                </a:graphic>
              </wp:inline>
            </w:drawing>
          </w:r>
        </w:p>
      </w:tc>
      <w:tc>
        <w:tcPr>
          <w:tcW w:w="3672" w:type="dxa"/>
          <w:shd w:val="clear" w:color="auto" w:fill="FFFFFF" w:themeFill="background1"/>
        </w:tcPr>
        <w:p w:rsidR="00DC4B5C" w:rsidRPr="00E20983" w:rsidRDefault="00DC4B5C" w:rsidP="00355607">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Criminal Justice Center</w:t>
          </w:r>
        </w:p>
        <w:p w:rsidR="00DC4B5C" w:rsidRPr="00E20983" w:rsidRDefault="00DC4B5C" w:rsidP="00355607">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1201 Franklin, Suite 600</w:t>
          </w:r>
        </w:p>
        <w:p w:rsidR="00DC4B5C" w:rsidRDefault="00DC4B5C" w:rsidP="00355607">
          <w:pPr>
            <w:pStyle w:val="Header"/>
            <w:jc w:val="right"/>
            <w:rPr>
              <w:rFonts w:ascii="Times New Roman" w:hAnsi="Times New Roman" w:cs="Times New Roman"/>
              <w:b/>
              <w:sz w:val="20"/>
              <w:szCs w:val="20"/>
            </w:rPr>
          </w:pPr>
          <w:r>
            <w:rPr>
              <w:rFonts w:ascii="Times New Roman" w:hAnsi="Times New Roman" w:cs="Times New Roman"/>
              <w:b/>
              <w:sz w:val="20"/>
              <w:szCs w:val="20"/>
            </w:rPr>
            <w:t>Houston, Texas 77002</w:t>
          </w:r>
        </w:p>
        <w:p w:rsidR="00DC4B5C" w:rsidRDefault="00DC4B5C" w:rsidP="00355607">
          <w:pPr>
            <w:pStyle w:val="Header"/>
            <w:jc w:val="right"/>
            <w:rPr>
              <w:rFonts w:ascii="Times New Roman" w:hAnsi="Times New Roman" w:cs="Times New Roman"/>
              <w:b/>
              <w:sz w:val="20"/>
              <w:szCs w:val="20"/>
            </w:rPr>
          </w:pPr>
        </w:p>
        <w:p w:rsidR="00DC4B5C" w:rsidRDefault="00DC4B5C" w:rsidP="00355607">
          <w:pPr>
            <w:pStyle w:val="Header"/>
            <w:jc w:val="right"/>
            <w:rPr>
              <w:rFonts w:ascii="Times New Roman" w:hAnsi="Times New Roman" w:cs="Times New Roman"/>
              <w:b/>
              <w:sz w:val="20"/>
              <w:szCs w:val="20"/>
              <w:u w:val="single"/>
            </w:rPr>
          </w:pPr>
          <w:r w:rsidRPr="00B47C3A">
            <w:rPr>
              <w:rFonts w:ascii="Times New Roman" w:hAnsi="Times New Roman" w:cs="Times New Roman"/>
              <w:b/>
              <w:sz w:val="20"/>
              <w:szCs w:val="20"/>
              <w:u w:val="single"/>
            </w:rPr>
            <w:t>Contact</w:t>
          </w:r>
        </w:p>
        <w:p w:rsidR="00DC4B5C" w:rsidRPr="00B47C3A" w:rsidRDefault="00DC4B5C" w:rsidP="00355607">
          <w:pPr>
            <w:pStyle w:val="Header"/>
            <w:jc w:val="right"/>
            <w:rPr>
              <w:rFonts w:ascii="Times New Roman" w:hAnsi="Times New Roman" w:cs="Times New Roman"/>
              <w:sz w:val="20"/>
              <w:szCs w:val="20"/>
            </w:rPr>
          </w:pPr>
          <w:r w:rsidRPr="00B47C3A">
            <w:rPr>
              <w:rFonts w:ascii="Times New Roman" w:hAnsi="Times New Roman" w:cs="Times New Roman"/>
              <w:sz w:val="20"/>
              <w:szCs w:val="20"/>
            </w:rPr>
            <w:t>Camille Hepola</w:t>
          </w:r>
        </w:p>
        <w:p w:rsidR="00DC4B5C" w:rsidRDefault="00DC4B5C" w:rsidP="00355607">
          <w:pPr>
            <w:pStyle w:val="Header"/>
            <w:jc w:val="right"/>
            <w:rPr>
              <w:rFonts w:ascii="Times New Roman" w:hAnsi="Times New Roman" w:cs="Times New Roman"/>
              <w:sz w:val="20"/>
              <w:szCs w:val="20"/>
            </w:rPr>
          </w:pPr>
          <w:r>
            <w:rPr>
              <w:rFonts w:ascii="Times New Roman" w:hAnsi="Times New Roman" w:cs="Times New Roman"/>
              <w:sz w:val="20"/>
              <w:szCs w:val="20"/>
            </w:rPr>
            <w:t>Jeff McShan</w:t>
          </w:r>
        </w:p>
        <w:p w:rsidR="00DC4B5C" w:rsidRPr="00B47C3A" w:rsidRDefault="00DC4B5C" w:rsidP="00355607">
          <w:pPr>
            <w:pStyle w:val="Header"/>
            <w:jc w:val="right"/>
            <w:rPr>
              <w:rFonts w:ascii="Times New Roman" w:hAnsi="Times New Roman" w:cs="Times New Roman"/>
              <w:sz w:val="20"/>
              <w:szCs w:val="20"/>
            </w:rPr>
          </w:pPr>
          <w:r w:rsidRPr="00B47C3A">
            <w:rPr>
              <w:rFonts w:ascii="Times New Roman" w:hAnsi="Times New Roman" w:cs="Times New Roman"/>
              <w:sz w:val="20"/>
              <w:szCs w:val="20"/>
            </w:rPr>
            <w:t xml:space="preserve"> (713) 755-0122</w:t>
          </w:r>
        </w:p>
        <w:p w:rsidR="00DC4B5C" w:rsidRPr="00B47C3A" w:rsidRDefault="00DC4B5C" w:rsidP="00355607">
          <w:pPr>
            <w:pStyle w:val="Header"/>
            <w:jc w:val="right"/>
            <w:rPr>
              <w:rFonts w:ascii="Times New Roman" w:hAnsi="Times New Roman" w:cs="Times New Roman"/>
              <w:sz w:val="20"/>
              <w:szCs w:val="20"/>
            </w:rPr>
          </w:pPr>
        </w:p>
        <w:p w:rsidR="00DC4B5C" w:rsidRDefault="00DC4B5C" w:rsidP="00355607">
          <w:pPr>
            <w:pStyle w:val="Header"/>
            <w:jc w:val="right"/>
            <w:rPr>
              <w:rFonts w:ascii="Times New Roman" w:hAnsi="Times New Roman" w:cs="Times New Roman"/>
              <w:b/>
              <w:sz w:val="20"/>
              <w:szCs w:val="20"/>
            </w:rPr>
          </w:pPr>
        </w:p>
        <w:p w:rsidR="00DC4B5C" w:rsidRDefault="00DC4B5C" w:rsidP="00355607">
          <w:pPr>
            <w:pStyle w:val="Header"/>
            <w:jc w:val="right"/>
          </w:pPr>
        </w:p>
      </w:tc>
    </w:tr>
  </w:tbl>
  <w:p w:rsidR="00DC4B5C" w:rsidRPr="00355607" w:rsidRDefault="00DC4B5C" w:rsidP="00355607">
    <w:pPr>
      <w:pStyle w:val="Header"/>
      <w:ind w:left="720"/>
      <w:rPr>
        <w:b/>
      </w:rPr>
    </w:pPr>
  </w:p>
  <w:p w:rsidR="00DC4B5C" w:rsidRDefault="00DC4B5C">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563E3"/>
    <w:multiLevelType w:val="hybridMultilevel"/>
    <w:tmpl w:val="8326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E20983"/>
    <w:rsid w:val="000374C2"/>
    <w:rsid w:val="00041F6D"/>
    <w:rsid w:val="000644BA"/>
    <w:rsid w:val="000A6202"/>
    <w:rsid w:val="000A7A6D"/>
    <w:rsid w:val="001743FD"/>
    <w:rsid w:val="001A4191"/>
    <w:rsid w:val="001C7C6D"/>
    <w:rsid w:val="00247D52"/>
    <w:rsid w:val="0031305B"/>
    <w:rsid w:val="003350F7"/>
    <w:rsid w:val="00355607"/>
    <w:rsid w:val="003F2EA6"/>
    <w:rsid w:val="00412B5F"/>
    <w:rsid w:val="004C4180"/>
    <w:rsid w:val="004E0517"/>
    <w:rsid w:val="004E70A3"/>
    <w:rsid w:val="00551EFB"/>
    <w:rsid w:val="00570B8C"/>
    <w:rsid w:val="00577C59"/>
    <w:rsid w:val="005B442B"/>
    <w:rsid w:val="005D2B39"/>
    <w:rsid w:val="005F7EA0"/>
    <w:rsid w:val="00641CDB"/>
    <w:rsid w:val="00664605"/>
    <w:rsid w:val="00664C85"/>
    <w:rsid w:val="00693ED9"/>
    <w:rsid w:val="006E0BD9"/>
    <w:rsid w:val="006F3E1B"/>
    <w:rsid w:val="00727FF1"/>
    <w:rsid w:val="007749E3"/>
    <w:rsid w:val="008467FF"/>
    <w:rsid w:val="008567B1"/>
    <w:rsid w:val="00861C36"/>
    <w:rsid w:val="008971C4"/>
    <w:rsid w:val="008A26F6"/>
    <w:rsid w:val="008D53FB"/>
    <w:rsid w:val="00930FC9"/>
    <w:rsid w:val="00997B0B"/>
    <w:rsid w:val="009B1EAD"/>
    <w:rsid w:val="009C7B58"/>
    <w:rsid w:val="00B06D80"/>
    <w:rsid w:val="00B47C3A"/>
    <w:rsid w:val="00BC0B2B"/>
    <w:rsid w:val="00BC32F7"/>
    <w:rsid w:val="00CA37F5"/>
    <w:rsid w:val="00D03519"/>
    <w:rsid w:val="00D630F6"/>
    <w:rsid w:val="00D7436A"/>
    <w:rsid w:val="00DC4B5C"/>
    <w:rsid w:val="00E20983"/>
    <w:rsid w:val="00E67A8F"/>
    <w:rsid w:val="00E8796D"/>
    <w:rsid w:val="00F20224"/>
    <w:rsid w:val="00F55617"/>
    <w:rsid w:val="00F57A21"/>
    <w:rsid w:val="00FD0B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3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 w:type="paragraph" w:customStyle="1" w:styleId="BodyA">
    <w:name w:val="Body A"/>
    <w:autoRedefine/>
    <w:rsid w:val="005F7EA0"/>
    <w:pPr>
      <w:spacing w:after="0" w:line="240" w:lineRule="auto"/>
      <w:jc w:val="center"/>
    </w:pPr>
    <w:rPr>
      <w:rFonts w:ascii="Helvetica" w:eastAsia="ヒラギノ角ゴ Pro W3" w:hAnsi="Helvetica" w:cs="Times New Roman"/>
      <w:i/>
      <w:color w:val="000000"/>
      <w:sz w:val="24"/>
      <w:szCs w:val="20"/>
    </w:rPr>
  </w:style>
  <w:style w:type="paragraph" w:customStyle="1" w:styleId="TitleA">
    <w:name w:val="Title A"/>
    <w:next w:val="BodyA"/>
    <w:rsid w:val="00F55617"/>
    <w:pPr>
      <w:keepNext/>
      <w:spacing w:after="0" w:line="240" w:lineRule="auto"/>
      <w:outlineLvl w:val="0"/>
    </w:pPr>
    <w:rPr>
      <w:rFonts w:ascii="Helvetica" w:eastAsia="ヒラギノ角ゴ Pro W3" w:hAnsi="Helvetica" w:cs="Times New Roman"/>
      <w:b/>
      <w:color w:val="000000"/>
      <w:sz w:val="56"/>
      <w:szCs w:val="20"/>
    </w:rPr>
  </w:style>
  <w:style w:type="paragraph" w:styleId="ListParagraph">
    <w:name w:val="List Paragraph"/>
    <w:basedOn w:val="Normal"/>
    <w:uiPriority w:val="34"/>
    <w:qFormat/>
    <w:rsid w:val="00551E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4697691">
      <w:bodyDiv w:val="1"/>
      <w:marLeft w:val="0"/>
      <w:marRight w:val="0"/>
      <w:marTop w:val="0"/>
      <w:marBottom w:val="0"/>
      <w:divBdr>
        <w:top w:val="none" w:sz="0" w:space="0" w:color="auto"/>
        <w:left w:val="none" w:sz="0" w:space="0" w:color="auto"/>
        <w:bottom w:val="none" w:sz="0" w:space="0" w:color="auto"/>
        <w:right w:val="none" w:sz="0" w:space="0" w:color="auto"/>
      </w:divBdr>
    </w:div>
    <w:div w:id="1004816929">
      <w:bodyDiv w:val="1"/>
      <w:marLeft w:val="0"/>
      <w:marRight w:val="0"/>
      <w:marTop w:val="0"/>
      <w:marBottom w:val="0"/>
      <w:divBdr>
        <w:top w:val="none" w:sz="0" w:space="0" w:color="auto"/>
        <w:left w:val="none" w:sz="0" w:space="0" w:color="auto"/>
        <w:bottom w:val="none" w:sz="0" w:space="0" w:color="auto"/>
        <w:right w:val="none" w:sz="0" w:space="0" w:color="auto"/>
      </w:divBdr>
    </w:div>
    <w:div w:id="1679846148">
      <w:bodyDiv w:val="1"/>
      <w:marLeft w:val="0"/>
      <w:marRight w:val="0"/>
      <w:marTop w:val="0"/>
      <w:marBottom w:val="0"/>
      <w:divBdr>
        <w:top w:val="none" w:sz="0" w:space="0" w:color="auto"/>
        <w:left w:val="none" w:sz="0" w:space="0" w:color="auto"/>
        <w:bottom w:val="none" w:sz="0" w:space="0" w:color="auto"/>
        <w:right w:val="none" w:sz="0" w:space="0" w:color="auto"/>
      </w:divBdr>
    </w:div>
    <w:div w:id="169541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14A6D-C0E1-4E41-B5B2-B773614E4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301</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Anda, Juan</dc:creator>
  <cp:lastModifiedBy>hepola_camille</cp:lastModifiedBy>
  <cp:revision>9</cp:revision>
  <cp:lastPrinted>2013-11-12T14:15:00Z</cp:lastPrinted>
  <dcterms:created xsi:type="dcterms:W3CDTF">2013-11-11T17:03:00Z</dcterms:created>
  <dcterms:modified xsi:type="dcterms:W3CDTF">2013-11-12T15:36:00Z</dcterms:modified>
</cp:coreProperties>
</file>